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EB" w:rsidRP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jc w:val="center"/>
        <w:rPr>
          <w:b/>
          <w:sz w:val="28"/>
          <w:szCs w:val="28"/>
          <w:u w:val="single"/>
        </w:rPr>
      </w:pPr>
      <w:r w:rsidRPr="00FA04EB">
        <w:rPr>
          <w:b/>
          <w:sz w:val="28"/>
          <w:szCs w:val="28"/>
          <w:u w:val="single"/>
        </w:rPr>
        <w:t xml:space="preserve">Памятка для детей, родителей и </w:t>
      </w:r>
      <w:r>
        <w:rPr>
          <w:b/>
          <w:sz w:val="28"/>
          <w:szCs w:val="28"/>
          <w:u w:val="single"/>
        </w:rPr>
        <w:t>(</w:t>
      </w:r>
      <w:r w:rsidRPr="00FA04EB">
        <w:rPr>
          <w:b/>
          <w:sz w:val="28"/>
          <w:szCs w:val="28"/>
          <w:u w:val="single"/>
        </w:rPr>
        <w:t>законных представителей</w:t>
      </w:r>
      <w:r>
        <w:rPr>
          <w:b/>
          <w:sz w:val="28"/>
          <w:szCs w:val="28"/>
          <w:u w:val="single"/>
        </w:rPr>
        <w:t>)</w:t>
      </w:r>
    </w:p>
    <w:p w:rsid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</w:p>
    <w:p w:rsidR="00FA04EB" w:rsidRP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  <w:r w:rsidRPr="00FA04EB">
        <w:rPr>
          <w:sz w:val="28"/>
          <w:szCs w:val="28"/>
        </w:rPr>
        <w:t xml:space="preserve">1. Строго запрещено использовать и брать в руки пиротехнические изделия лицам, моложе 18 лет без присутствия </w:t>
      </w:r>
      <w:r w:rsidRPr="00FA04EB">
        <w:rPr>
          <w:sz w:val="28"/>
          <w:szCs w:val="28"/>
        </w:rPr>
        <w:t>взрослых!</w:t>
      </w:r>
    </w:p>
    <w:p w:rsidR="00FA04EB" w:rsidRP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  <w:r w:rsidRPr="00FA04EB">
        <w:rPr>
          <w:sz w:val="28"/>
          <w:szCs w:val="28"/>
        </w:rPr>
        <w:t>2. Запрещено пользоваться огнем рядом с пиротехническим изделием.</w:t>
      </w:r>
    </w:p>
    <w:p w:rsidR="00FA04EB" w:rsidRP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  <w:r w:rsidRPr="00FA04EB">
        <w:rPr>
          <w:sz w:val="28"/>
          <w:szCs w:val="28"/>
        </w:rPr>
        <w:t xml:space="preserve">3. Запрещено разбирать, </w:t>
      </w:r>
      <w:r w:rsidRPr="00FA04EB">
        <w:rPr>
          <w:sz w:val="28"/>
          <w:szCs w:val="28"/>
        </w:rPr>
        <w:t>до оснащать</w:t>
      </w:r>
      <w:r w:rsidRPr="00FA04EB">
        <w:rPr>
          <w:sz w:val="28"/>
          <w:szCs w:val="28"/>
        </w:rPr>
        <w:t xml:space="preserve"> или каким-либо другим образом изменять конструкцию пиротехнического изделия до и после его использования.</w:t>
      </w:r>
    </w:p>
    <w:p w:rsidR="00FA04EB" w:rsidRP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  <w:r w:rsidRPr="00FA04EB">
        <w:rPr>
          <w:sz w:val="28"/>
          <w:szCs w:val="28"/>
        </w:rPr>
        <w:t>4. Запрещено механически воздействовать на пиротехническое изделие.</w:t>
      </w:r>
    </w:p>
    <w:p w:rsidR="00FA04EB" w:rsidRP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  <w:r w:rsidRPr="00FA04EB">
        <w:rPr>
          <w:sz w:val="28"/>
          <w:szCs w:val="28"/>
        </w:rPr>
        <w:t>5. Запрещено бросать пиротехнические изделия в огонь.</w:t>
      </w:r>
    </w:p>
    <w:p w:rsidR="00FA04EB" w:rsidRP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  <w:r w:rsidRPr="00FA04EB">
        <w:rPr>
          <w:sz w:val="28"/>
          <w:szCs w:val="28"/>
        </w:rPr>
        <w:t>6. Запрещено применять пиротехнические изделия в помещении</w:t>
      </w:r>
      <w:r>
        <w:rPr>
          <w:sz w:val="28"/>
          <w:szCs w:val="28"/>
        </w:rPr>
        <w:t>.</w:t>
      </w:r>
    </w:p>
    <w:p w:rsidR="00FA04EB" w:rsidRP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  <w:r w:rsidRPr="00FA04EB">
        <w:rPr>
          <w:sz w:val="28"/>
          <w:szCs w:val="28"/>
        </w:rPr>
        <w:t>7. Запрещено держать работающее пиротехническое изделие в руках</w:t>
      </w:r>
      <w:r>
        <w:rPr>
          <w:sz w:val="28"/>
          <w:szCs w:val="28"/>
        </w:rPr>
        <w:t>.</w:t>
      </w:r>
    </w:p>
    <w:p w:rsidR="00FA04EB" w:rsidRP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  <w:r w:rsidRPr="00FA04EB">
        <w:rPr>
          <w:sz w:val="28"/>
          <w:szCs w:val="28"/>
        </w:rPr>
        <w:t>8. Запрещено использовать пиротехнические изделия вблизи зданий, сооружений</w:t>
      </w:r>
      <w:r>
        <w:rPr>
          <w:sz w:val="28"/>
          <w:szCs w:val="28"/>
        </w:rPr>
        <w:t>,</w:t>
      </w:r>
      <w:r w:rsidRPr="00FA04EB">
        <w:rPr>
          <w:sz w:val="28"/>
          <w:szCs w:val="28"/>
        </w:rPr>
        <w:t xml:space="preserve"> деревьев, линий электропередач и на расстоянии меньшем радиуса опасной зоны.</w:t>
      </w:r>
    </w:p>
    <w:p w:rsidR="00FA04EB" w:rsidRP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  <w:r w:rsidRPr="00FA04EB">
        <w:rPr>
          <w:sz w:val="28"/>
          <w:szCs w:val="28"/>
        </w:rPr>
        <w:t>9. Запрещено находиться по отношению к работающему пиротехническому изделию на меньшем расстоянии, чем безопасное расстояние.</w:t>
      </w:r>
    </w:p>
    <w:p w:rsidR="00FA04EB" w:rsidRP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  <w:r w:rsidRPr="00FA04EB">
        <w:rPr>
          <w:sz w:val="28"/>
          <w:szCs w:val="28"/>
        </w:rPr>
        <w:t xml:space="preserve">10. Запрещено наклоняться над пиротехническим изделием во время поджога фитиля, а </w:t>
      </w:r>
      <w:r w:rsidRPr="00FA04EB">
        <w:rPr>
          <w:sz w:val="28"/>
          <w:szCs w:val="28"/>
        </w:rPr>
        <w:t>также</w:t>
      </w:r>
      <w:r w:rsidRPr="00FA04EB">
        <w:rPr>
          <w:sz w:val="28"/>
          <w:szCs w:val="28"/>
        </w:rPr>
        <w:t xml:space="preserve"> во время работы пиротехнического изделия.</w:t>
      </w:r>
    </w:p>
    <w:p w:rsidR="00FA04EB" w:rsidRP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  <w:r w:rsidRPr="00FA04EB">
        <w:rPr>
          <w:sz w:val="28"/>
          <w:szCs w:val="28"/>
        </w:rPr>
        <w:t>11. Запрещено в случае затухания фитиля поджигать его ещё раз.</w:t>
      </w:r>
    </w:p>
    <w:p w:rsid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  <w:r w:rsidRPr="00FA04EB">
        <w:rPr>
          <w:sz w:val="28"/>
          <w:szCs w:val="28"/>
        </w:rPr>
        <w:t>12. Запрещено подходить и наклоняться над отработавшим пиротехническим изделием в течение минимум 15 минут после окончания его работы.</w:t>
      </w:r>
    </w:p>
    <w:p w:rsid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</w:p>
    <w:p w:rsid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</w:p>
    <w:p w:rsid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</w:p>
    <w:p w:rsidR="00FA04EB" w:rsidRDefault="00FA04EB" w:rsidP="00FA04EB">
      <w:pPr>
        <w:pStyle w:val="a3"/>
        <w:shd w:val="clear" w:color="auto" w:fill="FFFFFF"/>
        <w:spacing w:before="0" w:beforeAutospacing="0" w:after="150" w:afterAutospacing="0" w:line="432" w:lineRule="atLeast"/>
        <w:rPr>
          <w:sz w:val="28"/>
          <w:szCs w:val="28"/>
        </w:rPr>
      </w:pPr>
    </w:p>
    <w:p w:rsidR="00321030" w:rsidRPr="00FA04EB" w:rsidRDefault="0032103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21030" w:rsidRPr="00FA0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CDD"/>
    <w:rsid w:val="001210BC"/>
    <w:rsid w:val="00321030"/>
    <w:rsid w:val="00C7267E"/>
    <w:rsid w:val="00E37CDD"/>
    <w:rsid w:val="00E773D0"/>
    <w:rsid w:val="00FA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7747"/>
  <w15:chartTrackingRefBased/>
  <w15:docId w15:val="{46968D9F-E73B-462A-A5AA-39497210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9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Управление образования МР Белорецкий район РБ</dc:creator>
  <cp:keywords/>
  <dc:description/>
  <cp:lastModifiedBy>МКУ Управление образования МР Белорецкий район РБ</cp:lastModifiedBy>
  <cp:revision>3</cp:revision>
  <dcterms:created xsi:type="dcterms:W3CDTF">2024-01-30T11:00:00Z</dcterms:created>
  <dcterms:modified xsi:type="dcterms:W3CDTF">2024-01-31T09:33:00Z</dcterms:modified>
</cp:coreProperties>
</file>